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F3C389" w14:textId="55D9CF1F" w:rsidR="00633822" w:rsidRPr="00633822" w:rsidRDefault="00633822" w:rsidP="00633822">
      <w:pPr>
        <w:pStyle w:val="Heading1"/>
        <w:spacing w:before="75" w:beforeAutospacing="0" w:after="75" w:afterAutospacing="0" w:line="510" w:lineRule="atLeast"/>
        <w:rPr>
          <w:rFonts w:ascii="Roboto" w:hAnsi="Roboto"/>
          <w:b w:val="0"/>
          <w:bCs w:val="0"/>
          <w:color w:val="333333"/>
          <w:sz w:val="39"/>
          <w:szCs w:val="39"/>
        </w:rPr>
      </w:pPr>
      <w:r w:rsidRPr="00633822">
        <w:rPr>
          <w:rFonts w:ascii="Roboto" w:hAnsi="Roboto"/>
          <w:b w:val="0"/>
          <w:bCs w:val="0"/>
          <w:color w:val="333333"/>
          <w:sz w:val="39"/>
          <w:szCs w:val="39"/>
        </w:rPr>
        <w:t>EPAD Research Access Process</w:t>
      </w:r>
      <w:r>
        <w:t xml:space="preserve"> - </w:t>
      </w:r>
      <w:r w:rsidRPr="00633822">
        <w:rPr>
          <w:rFonts w:ascii="Roboto" w:hAnsi="Roboto"/>
          <w:b w:val="0"/>
          <w:bCs w:val="0"/>
          <w:color w:val="333333"/>
          <w:sz w:val="39"/>
          <w:szCs w:val="39"/>
        </w:rPr>
        <w:t>Contact Details Privacy Notice</w:t>
      </w:r>
    </w:p>
    <w:p w14:paraId="2A401029" w14:textId="09E4A571" w:rsidR="00633822" w:rsidRDefault="00633822" w:rsidP="00633822">
      <w:pPr>
        <w:tabs>
          <w:tab w:val="num" w:pos="720"/>
        </w:tabs>
        <w:ind w:left="300" w:hanging="360"/>
      </w:pPr>
    </w:p>
    <w:p w14:paraId="2861B0AE" w14:textId="77777777" w:rsidR="00633822" w:rsidRPr="00633822" w:rsidRDefault="00633822" w:rsidP="00633822">
      <w:pPr>
        <w:ind w:left="300"/>
        <w:rPr>
          <w:rFonts w:ascii="Roboto" w:eastAsia="Times New Roman" w:hAnsi="Roboto" w:cs="Times New Roman"/>
          <w:color w:val="2D2D2D"/>
        </w:rPr>
      </w:pPr>
    </w:p>
    <w:p w14:paraId="655517A7" w14:textId="76B8BE19" w:rsidR="00633822" w:rsidRPr="00633822" w:rsidRDefault="00633822" w:rsidP="00633822">
      <w:pPr>
        <w:numPr>
          <w:ilvl w:val="0"/>
          <w:numId w:val="2"/>
        </w:numPr>
        <w:ind w:left="300"/>
        <w:rPr>
          <w:rFonts w:ascii="Roboto" w:eastAsia="Times New Roman" w:hAnsi="Roboto" w:cs="Times New Roman"/>
          <w:color w:val="2D2D2D"/>
        </w:rPr>
      </w:pPr>
      <w:r w:rsidRPr="00633822">
        <w:rPr>
          <w:rFonts w:ascii="Roboto" w:eastAsia="Times New Roman" w:hAnsi="Roboto" w:cs="Times New Roman"/>
          <w:b/>
          <w:bCs/>
          <w:color w:val="2D2D2D"/>
        </w:rPr>
        <w:t>Data controller and contact details</w:t>
      </w:r>
      <w:r w:rsidRPr="00633822">
        <w:rPr>
          <w:rFonts w:ascii="Roboto" w:eastAsia="Times New Roman" w:hAnsi="Roboto" w:cs="Times New Roman"/>
          <w:color w:val="2D2D2D"/>
        </w:rPr>
        <w:br/>
        <w:t>For data collected under this privacy notice, the University of Edinburgh (the “University”) is the Data Controller (as that term is defined in the EU General Data Protection Regulation (Regulation (EU) 2016/679 (the “GDPR”)), registered with the Information Commissioner’s Office, Registration Number Z6426984.</w:t>
      </w:r>
    </w:p>
    <w:p w14:paraId="0C795C8E" w14:textId="1A07059A" w:rsidR="00633822" w:rsidRPr="00633822" w:rsidRDefault="00633822" w:rsidP="00633822">
      <w:pPr>
        <w:numPr>
          <w:ilvl w:val="0"/>
          <w:numId w:val="2"/>
        </w:numPr>
        <w:ind w:left="300"/>
        <w:rPr>
          <w:rFonts w:ascii="Roboto" w:eastAsia="Times New Roman" w:hAnsi="Roboto" w:cs="Times New Roman"/>
          <w:color w:val="2D2D2D"/>
        </w:rPr>
      </w:pPr>
      <w:r w:rsidRPr="00633822">
        <w:rPr>
          <w:rFonts w:ascii="Roboto" w:eastAsia="Times New Roman" w:hAnsi="Roboto" w:cs="Times New Roman"/>
          <w:b/>
          <w:bCs/>
          <w:color w:val="2D2D2D"/>
        </w:rPr>
        <w:t>How we use your data</w:t>
      </w:r>
      <w:r w:rsidRPr="00633822">
        <w:rPr>
          <w:rFonts w:ascii="Roboto" w:eastAsia="Times New Roman" w:hAnsi="Roboto" w:cs="Times New Roman"/>
          <w:color w:val="2D2D2D"/>
        </w:rPr>
        <w:br/>
        <w:t>The information you provide</w:t>
      </w:r>
      <w:r w:rsidR="00B05D55">
        <w:rPr>
          <w:rFonts w:ascii="Roboto" w:eastAsia="Times New Roman" w:hAnsi="Roboto" w:cs="Times New Roman"/>
          <w:color w:val="2D2D2D"/>
        </w:rPr>
        <w:t xml:space="preserve"> (e-mail address and contact telephone number)</w:t>
      </w:r>
      <w:r w:rsidRPr="00633822">
        <w:rPr>
          <w:rFonts w:ascii="Roboto" w:eastAsia="Times New Roman" w:hAnsi="Roboto" w:cs="Times New Roman"/>
          <w:color w:val="2D2D2D"/>
        </w:rPr>
        <w:t xml:space="preserve"> will be used </w:t>
      </w:r>
      <w:r>
        <w:rPr>
          <w:rFonts w:ascii="Roboto" w:eastAsia="Times New Roman" w:hAnsi="Roboto" w:cs="Times New Roman"/>
          <w:color w:val="2D2D2D"/>
        </w:rPr>
        <w:t xml:space="preserve">by </w:t>
      </w:r>
      <w:r w:rsidRPr="00633822">
        <w:rPr>
          <w:rFonts w:ascii="Roboto" w:eastAsia="Times New Roman" w:hAnsi="Roboto" w:cs="Times New Roman"/>
          <w:color w:val="2D2D2D"/>
        </w:rPr>
        <w:t>the University</w:t>
      </w:r>
      <w:r w:rsidR="00B05D55">
        <w:rPr>
          <w:rFonts w:ascii="Roboto" w:eastAsia="Times New Roman" w:hAnsi="Roboto" w:cs="Times New Roman"/>
          <w:color w:val="2D2D2D"/>
        </w:rPr>
        <w:t xml:space="preserve"> of Edinburgh EPAD team</w:t>
      </w:r>
      <w:r w:rsidRPr="00633822">
        <w:rPr>
          <w:rFonts w:ascii="Roboto" w:eastAsia="Times New Roman" w:hAnsi="Roboto" w:cs="Times New Roman"/>
          <w:color w:val="2D2D2D"/>
        </w:rPr>
        <w:t xml:space="preserve"> to contact you via emai</w:t>
      </w:r>
      <w:r>
        <w:rPr>
          <w:rFonts w:ascii="Roboto" w:eastAsia="Times New Roman" w:hAnsi="Roboto" w:cs="Times New Roman"/>
          <w:color w:val="2D2D2D"/>
        </w:rPr>
        <w:t xml:space="preserve">l </w:t>
      </w:r>
      <w:r w:rsidRPr="00633822">
        <w:rPr>
          <w:rFonts w:ascii="Roboto" w:eastAsia="Times New Roman" w:hAnsi="Roboto" w:cs="Times New Roman"/>
          <w:color w:val="2D2D2D"/>
        </w:rPr>
        <w:t xml:space="preserve">about the EPAD </w:t>
      </w:r>
      <w:r>
        <w:rPr>
          <w:rFonts w:ascii="Roboto" w:eastAsia="Times New Roman" w:hAnsi="Roboto" w:cs="Times New Roman"/>
          <w:color w:val="2D2D2D"/>
        </w:rPr>
        <w:t xml:space="preserve">Research Access </w:t>
      </w:r>
      <w:r w:rsidRPr="00633822">
        <w:rPr>
          <w:rFonts w:ascii="Roboto" w:eastAsia="Times New Roman" w:hAnsi="Roboto" w:cs="Times New Roman"/>
          <w:color w:val="2D2D2D"/>
        </w:rPr>
        <w:t>Platform</w:t>
      </w:r>
      <w:r>
        <w:rPr>
          <w:rFonts w:ascii="Roboto" w:eastAsia="Times New Roman" w:hAnsi="Roboto" w:cs="Times New Roman"/>
          <w:color w:val="2D2D2D"/>
        </w:rPr>
        <w:t xml:space="preserve"> and via email and mobile telephone for the Data Access Platform</w:t>
      </w:r>
      <w:r w:rsidRPr="00633822">
        <w:rPr>
          <w:rFonts w:ascii="Roboto" w:eastAsia="Times New Roman" w:hAnsi="Roboto" w:cs="Times New Roman"/>
          <w:color w:val="2D2D2D"/>
        </w:rPr>
        <w:t>. For more information on the accountability and responsibilities of the University, its staff and its students to comply fully with the provisions of the GDPR and the Data Protection Act 2018 (“the DPA”), please refer to </w:t>
      </w:r>
      <w:hyperlink r:id="rId5" w:history="1">
        <w:r w:rsidRPr="00633822">
          <w:rPr>
            <w:rFonts w:ascii="Roboto" w:eastAsia="Times New Roman" w:hAnsi="Roboto" w:cs="Times New Roman"/>
            <w:color w:val="16AA9D"/>
            <w:u w:val="single"/>
          </w:rPr>
          <w:t>https://www.ed.ac.uk/records-management/policy/data-protection</w:t>
        </w:r>
      </w:hyperlink>
      <w:r w:rsidRPr="00633822">
        <w:rPr>
          <w:rFonts w:ascii="Roboto" w:eastAsia="Times New Roman" w:hAnsi="Roboto" w:cs="Times New Roman"/>
          <w:color w:val="2D2D2D"/>
        </w:rPr>
        <w:t>, which will apply to the University’s use of your data.</w:t>
      </w:r>
    </w:p>
    <w:p w14:paraId="26E062DE" w14:textId="00361CE1" w:rsidR="00633822" w:rsidRPr="00633822" w:rsidRDefault="00633822" w:rsidP="00633822">
      <w:pPr>
        <w:numPr>
          <w:ilvl w:val="0"/>
          <w:numId w:val="2"/>
        </w:numPr>
        <w:ind w:left="300"/>
        <w:rPr>
          <w:rFonts w:ascii="Roboto" w:eastAsia="Times New Roman" w:hAnsi="Roboto" w:cs="Times New Roman"/>
          <w:color w:val="2D2D2D"/>
        </w:rPr>
      </w:pPr>
      <w:r w:rsidRPr="00633822">
        <w:rPr>
          <w:rFonts w:ascii="Roboto" w:eastAsia="Times New Roman" w:hAnsi="Roboto" w:cs="Times New Roman"/>
          <w:b/>
          <w:bCs/>
          <w:color w:val="2D2D2D"/>
        </w:rPr>
        <w:t>Legal Basis</w:t>
      </w:r>
      <w:r w:rsidRPr="00633822">
        <w:rPr>
          <w:rFonts w:ascii="Roboto" w:eastAsia="Times New Roman" w:hAnsi="Roboto" w:cs="Times New Roman"/>
          <w:color w:val="2D2D2D"/>
        </w:rPr>
        <w:br/>
        <w:t xml:space="preserve">We are using information about you as set out in this privacy notice because you have given us your consent to do so. You have the right to withdraw this consent at any time by sending an email </w:t>
      </w:r>
      <w:r>
        <w:rPr>
          <w:rFonts w:ascii="Roboto" w:eastAsia="Times New Roman" w:hAnsi="Roboto" w:cs="Times New Roman"/>
          <w:color w:val="2D2D2D"/>
        </w:rPr>
        <w:t xml:space="preserve">to </w:t>
      </w:r>
      <w:hyperlink r:id="rId6" w:history="1">
        <w:r w:rsidRPr="00633822">
          <w:rPr>
            <w:rStyle w:val="Hyperlink"/>
            <w:rFonts w:ascii="Roboto" w:eastAsia="Times New Roman" w:hAnsi="Roboto" w:cs="Times New Roman"/>
          </w:rPr>
          <w:t>epadlcsra.admin@ed.ac.uk</w:t>
        </w:r>
      </w:hyperlink>
    </w:p>
    <w:p w14:paraId="093DA9BB" w14:textId="27F70EE0" w:rsidR="00633822" w:rsidRPr="00633822" w:rsidRDefault="00633822" w:rsidP="00633822">
      <w:pPr>
        <w:numPr>
          <w:ilvl w:val="0"/>
          <w:numId w:val="2"/>
        </w:numPr>
        <w:ind w:left="300"/>
        <w:rPr>
          <w:rFonts w:ascii="Roboto" w:eastAsia="Times New Roman" w:hAnsi="Roboto" w:cs="Times New Roman"/>
          <w:color w:val="2D2D2D"/>
        </w:rPr>
      </w:pPr>
      <w:r w:rsidRPr="00633822">
        <w:rPr>
          <w:rFonts w:ascii="Roboto" w:eastAsia="Times New Roman" w:hAnsi="Roboto" w:cs="Times New Roman"/>
          <w:b/>
          <w:bCs/>
          <w:color w:val="2D2D2D"/>
        </w:rPr>
        <w:t>Data Sharing</w:t>
      </w:r>
      <w:r w:rsidRPr="00633822">
        <w:rPr>
          <w:rFonts w:ascii="Roboto" w:eastAsia="Times New Roman" w:hAnsi="Roboto" w:cs="Times New Roman"/>
          <w:color w:val="2D2D2D"/>
        </w:rPr>
        <w:br/>
      </w:r>
      <w:r w:rsidR="00B05D55" w:rsidRPr="00633822">
        <w:rPr>
          <w:rFonts w:ascii="Roboto" w:eastAsia="Times New Roman" w:hAnsi="Roboto" w:cs="Times New Roman"/>
          <w:color w:val="2D2D2D"/>
        </w:rPr>
        <w:t xml:space="preserve">Your data will be hosted on the EPAD </w:t>
      </w:r>
      <w:r w:rsidR="00B05D55">
        <w:rPr>
          <w:rFonts w:ascii="Roboto" w:eastAsia="Times New Roman" w:hAnsi="Roboto" w:cs="Times New Roman"/>
          <w:color w:val="2D2D2D"/>
        </w:rPr>
        <w:t>Research Access Process platform</w:t>
      </w:r>
      <w:r w:rsidR="00B05D55" w:rsidRPr="00633822">
        <w:rPr>
          <w:rFonts w:ascii="Roboto" w:eastAsia="Times New Roman" w:hAnsi="Roboto" w:cs="Times New Roman"/>
          <w:color w:val="2D2D2D"/>
        </w:rPr>
        <w:t xml:space="preserve">, maintained </w:t>
      </w:r>
      <w:bookmarkStart w:id="0" w:name="_GoBack"/>
      <w:bookmarkEnd w:id="0"/>
      <w:r w:rsidR="00B05D55" w:rsidRPr="00633822">
        <w:rPr>
          <w:rFonts w:ascii="Roboto" w:eastAsia="Times New Roman" w:hAnsi="Roboto" w:cs="Times New Roman"/>
          <w:color w:val="2D2D2D"/>
        </w:rPr>
        <w:t>by</w:t>
      </w:r>
      <w:r w:rsidR="00B05D55">
        <w:rPr>
          <w:rFonts w:ascii="Roboto" w:eastAsia="Times New Roman" w:hAnsi="Roboto" w:cs="Times New Roman"/>
          <w:color w:val="2D2D2D"/>
        </w:rPr>
        <w:t xml:space="preserve"> University of Edinburgh</w:t>
      </w:r>
      <w:r w:rsidR="00B05D55" w:rsidRPr="00633822">
        <w:rPr>
          <w:rFonts w:ascii="Roboto" w:eastAsia="Times New Roman" w:hAnsi="Roboto" w:cs="Times New Roman"/>
          <w:color w:val="2D2D2D"/>
        </w:rPr>
        <w:t xml:space="preserve">. </w:t>
      </w:r>
      <w:r w:rsidRPr="00633822">
        <w:rPr>
          <w:rFonts w:ascii="Roboto" w:eastAsia="Times New Roman" w:hAnsi="Roboto" w:cs="Times New Roman"/>
          <w:color w:val="2D2D2D"/>
        </w:rPr>
        <w:t xml:space="preserve">Information about you will be shared with the </w:t>
      </w:r>
      <w:r>
        <w:rPr>
          <w:rFonts w:ascii="Roboto" w:eastAsia="Times New Roman" w:hAnsi="Roboto" w:cs="Times New Roman"/>
          <w:color w:val="2D2D2D"/>
        </w:rPr>
        <w:t>Aridhia</w:t>
      </w:r>
      <w:r w:rsidRPr="00633822">
        <w:rPr>
          <w:rFonts w:ascii="Roboto" w:eastAsia="Times New Roman" w:hAnsi="Roboto" w:cs="Times New Roman"/>
          <w:color w:val="2D2D2D"/>
        </w:rPr>
        <w:t xml:space="preserve"> team who manage the EPAD </w:t>
      </w:r>
      <w:r w:rsidR="00B05D55">
        <w:rPr>
          <w:rFonts w:ascii="Roboto" w:eastAsia="Times New Roman" w:hAnsi="Roboto" w:cs="Times New Roman"/>
          <w:color w:val="2D2D2D"/>
        </w:rPr>
        <w:t>R</w:t>
      </w:r>
      <w:r>
        <w:rPr>
          <w:rFonts w:ascii="Roboto" w:eastAsia="Times New Roman" w:hAnsi="Roboto" w:cs="Times New Roman"/>
          <w:color w:val="2D2D2D"/>
        </w:rPr>
        <w:t xml:space="preserve">esearch </w:t>
      </w:r>
      <w:r w:rsidR="00B05D55">
        <w:rPr>
          <w:rFonts w:ascii="Roboto" w:eastAsia="Times New Roman" w:hAnsi="Roboto" w:cs="Times New Roman"/>
          <w:color w:val="2D2D2D"/>
        </w:rPr>
        <w:t>A</w:t>
      </w:r>
      <w:r>
        <w:rPr>
          <w:rFonts w:ascii="Roboto" w:eastAsia="Times New Roman" w:hAnsi="Roboto" w:cs="Times New Roman"/>
          <w:color w:val="2D2D2D"/>
        </w:rPr>
        <w:t>ccess</w:t>
      </w:r>
      <w:r w:rsidR="00B05D55">
        <w:rPr>
          <w:rFonts w:ascii="Roboto" w:eastAsia="Times New Roman" w:hAnsi="Roboto" w:cs="Times New Roman"/>
          <w:color w:val="2D2D2D"/>
        </w:rPr>
        <w:t xml:space="preserve"> Process</w:t>
      </w:r>
      <w:r>
        <w:rPr>
          <w:rFonts w:ascii="Roboto" w:eastAsia="Times New Roman" w:hAnsi="Roboto" w:cs="Times New Roman"/>
          <w:color w:val="2D2D2D"/>
        </w:rPr>
        <w:t xml:space="preserve"> </w:t>
      </w:r>
      <w:r w:rsidR="00B05D55">
        <w:rPr>
          <w:rFonts w:ascii="Roboto" w:eastAsia="Times New Roman" w:hAnsi="Roboto" w:cs="Times New Roman"/>
          <w:color w:val="2D2D2D"/>
        </w:rPr>
        <w:t>P</w:t>
      </w:r>
      <w:r>
        <w:rPr>
          <w:rFonts w:ascii="Roboto" w:eastAsia="Times New Roman" w:hAnsi="Roboto" w:cs="Times New Roman"/>
          <w:color w:val="2D2D2D"/>
        </w:rPr>
        <w:t>latform</w:t>
      </w:r>
      <w:r w:rsidRPr="00633822">
        <w:rPr>
          <w:rFonts w:ascii="Roboto" w:eastAsia="Times New Roman" w:hAnsi="Roboto" w:cs="Times New Roman"/>
          <w:color w:val="2D2D2D"/>
        </w:rPr>
        <w:t xml:space="preserve">. In addition to </w:t>
      </w:r>
      <w:r w:rsidR="00B05D55">
        <w:rPr>
          <w:rFonts w:ascii="Roboto" w:eastAsia="Times New Roman" w:hAnsi="Roboto" w:cs="Times New Roman"/>
          <w:color w:val="2D2D2D"/>
        </w:rPr>
        <w:t>this</w:t>
      </w:r>
      <w:r w:rsidRPr="00633822">
        <w:rPr>
          <w:rFonts w:ascii="Roboto" w:eastAsia="Times New Roman" w:hAnsi="Roboto" w:cs="Times New Roman"/>
          <w:color w:val="2D2D2D"/>
        </w:rPr>
        <w:t xml:space="preserve">, we are also legally obliged to share certain data with other public bodies such as HMRC and will do so where the law requires this; we will also generally comply with requests for specific information from other regulatory and law enforcement bodies where this is necessary and proportionate. </w:t>
      </w:r>
    </w:p>
    <w:p w14:paraId="58BB4443" w14:textId="77777777" w:rsidR="00B05D55" w:rsidRPr="009E1223" w:rsidRDefault="00B05D55" w:rsidP="00633822">
      <w:pPr>
        <w:numPr>
          <w:ilvl w:val="0"/>
          <w:numId w:val="2"/>
        </w:numPr>
        <w:ind w:left="300"/>
        <w:rPr>
          <w:rFonts w:ascii="Roboto" w:eastAsia="Times New Roman" w:hAnsi="Roboto" w:cs="Times New Roman"/>
          <w:b/>
          <w:color w:val="2D2D2D"/>
        </w:rPr>
      </w:pPr>
      <w:r w:rsidRPr="009E1223">
        <w:rPr>
          <w:rFonts w:ascii="Roboto" w:eastAsia="Times New Roman" w:hAnsi="Roboto" w:cs="Times New Roman"/>
          <w:b/>
          <w:color w:val="2D2D2D"/>
        </w:rPr>
        <w:t>Data Retention</w:t>
      </w:r>
    </w:p>
    <w:p w14:paraId="1DA51E90" w14:textId="0FC020E9" w:rsidR="00633822" w:rsidRPr="00633822" w:rsidRDefault="00633822" w:rsidP="009E1223">
      <w:pPr>
        <w:ind w:left="300"/>
        <w:rPr>
          <w:rFonts w:ascii="Roboto" w:eastAsia="Times New Roman" w:hAnsi="Roboto" w:cs="Times New Roman"/>
          <w:color w:val="2D2D2D"/>
        </w:rPr>
      </w:pPr>
      <w:r w:rsidRPr="00633822">
        <w:rPr>
          <w:rFonts w:ascii="Roboto" w:eastAsia="Times New Roman" w:hAnsi="Roboto" w:cs="Times New Roman"/>
          <w:color w:val="2D2D2D"/>
        </w:rPr>
        <w:t xml:space="preserve">We will hold the personal data you provided us for the duration of the EPAD </w:t>
      </w:r>
      <w:r>
        <w:rPr>
          <w:rFonts w:ascii="Roboto" w:eastAsia="Times New Roman" w:hAnsi="Roboto" w:cs="Times New Roman"/>
          <w:color w:val="2D2D2D"/>
        </w:rPr>
        <w:t xml:space="preserve">LCS </w:t>
      </w:r>
      <w:r w:rsidRPr="00633822">
        <w:rPr>
          <w:rFonts w:ascii="Roboto" w:eastAsia="Times New Roman" w:hAnsi="Roboto" w:cs="Times New Roman"/>
          <w:color w:val="2D2D2D"/>
        </w:rPr>
        <w:t>study, unless you withdraw your consent (please see section 3 above for details on how to do this).</w:t>
      </w:r>
    </w:p>
    <w:p w14:paraId="6292338E" w14:textId="77777777" w:rsidR="00633822" w:rsidRPr="00633822" w:rsidRDefault="00633822" w:rsidP="00633822">
      <w:pPr>
        <w:numPr>
          <w:ilvl w:val="0"/>
          <w:numId w:val="2"/>
        </w:numPr>
        <w:ind w:left="300"/>
        <w:rPr>
          <w:rFonts w:ascii="Roboto" w:eastAsia="Times New Roman" w:hAnsi="Roboto" w:cs="Times New Roman"/>
          <w:color w:val="2D2D2D"/>
        </w:rPr>
      </w:pPr>
      <w:r w:rsidRPr="00633822">
        <w:rPr>
          <w:rFonts w:ascii="Roboto" w:eastAsia="Times New Roman" w:hAnsi="Roboto" w:cs="Times New Roman"/>
          <w:b/>
          <w:bCs/>
          <w:color w:val="2D2D2D"/>
        </w:rPr>
        <w:t>Transfers outside the European Economic Area</w:t>
      </w:r>
      <w:r w:rsidRPr="00633822">
        <w:rPr>
          <w:rFonts w:ascii="Roboto" w:eastAsia="Times New Roman" w:hAnsi="Roboto" w:cs="Times New Roman"/>
          <w:color w:val="2D2D2D"/>
        </w:rPr>
        <w:br/>
        <w:t>The University will only transfer your personal data to countries outside the EEA when satisfied that both the party which handles the data and the country it is processing it in provide adequate safeguards for personal privacy. Details of such transfers and safeguards are on our website at https://www.ed.ac.uk/records-management/policy/data-protection.</w:t>
      </w:r>
    </w:p>
    <w:p w14:paraId="1DD0C619" w14:textId="77777777" w:rsidR="00633822" w:rsidRPr="00633822" w:rsidRDefault="00633822" w:rsidP="00633822">
      <w:pPr>
        <w:numPr>
          <w:ilvl w:val="0"/>
          <w:numId w:val="2"/>
        </w:numPr>
        <w:ind w:left="300"/>
        <w:rPr>
          <w:rFonts w:ascii="Roboto" w:eastAsia="Times New Roman" w:hAnsi="Roboto" w:cs="Times New Roman"/>
          <w:color w:val="2D2D2D"/>
        </w:rPr>
      </w:pPr>
      <w:r w:rsidRPr="00633822">
        <w:rPr>
          <w:rFonts w:ascii="Roboto" w:eastAsia="Times New Roman" w:hAnsi="Roboto" w:cs="Times New Roman"/>
          <w:b/>
          <w:bCs/>
          <w:color w:val="2D2D2D"/>
        </w:rPr>
        <w:t>Your rights</w:t>
      </w:r>
      <w:r w:rsidRPr="00633822">
        <w:rPr>
          <w:rFonts w:ascii="Roboto" w:eastAsia="Times New Roman" w:hAnsi="Roboto" w:cs="Times New Roman"/>
          <w:color w:val="2D2D2D"/>
        </w:rPr>
        <w:br/>
        <w:t>You have the right to request access to, copies of and rectification or (in some cases) erasure of personal data held by the University and can request that we restrict processing or object to processing as well as (in some cases) the right to data portability (i.e. the right to ask us to put your data into a format that it can be transferred easily to a different organisation). If you wish to make use of any of these rights, please email the University’s data protection officer at dpo@ed.ac.uk.</w:t>
      </w:r>
    </w:p>
    <w:p w14:paraId="6530AE9D" w14:textId="77777777" w:rsidR="00551092" w:rsidRDefault="00633822">
      <w:pPr>
        <w:numPr>
          <w:ilvl w:val="0"/>
          <w:numId w:val="2"/>
        </w:numPr>
        <w:ind w:left="300"/>
        <w:rPr>
          <w:rFonts w:ascii="Roboto" w:eastAsia="Times New Roman" w:hAnsi="Roboto" w:cs="Times New Roman"/>
          <w:color w:val="2D2D2D"/>
        </w:rPr>
      </w:pPr>
      <w:r w:rsidRPr="00633822">
        <w:rPr>
          <w:rFonts w:ascii="Roboto" w:eastAsia="Times New Roman" w:hAnsi="Roboto" w:cs="Times New Roman"/>
          <w:b/>
          <w:bCs/>
          <w:color w:val="2D2D2D"/>
        </w:rPr>
        <w:lastRenderedPageBreak/>
        <w:t>Complaints and contact details</w:t>
      </w:r>
      <w:r w:rsidRPr="00633822">
        <w:rPr>
          <w:rFonts w:ascii="Roboto" w:eastAsia="Times New Roman" w:hAnsi="Roboto" w:cs="Times New Roman"/>
          <w:color w:val="2D2D2D"/>
        </w:rPr>
        <w:br/>
        <w:t>If you are unhappy with the way we have processed your personal data you have the right to complain to the Information Commissioner’s Office (ICO), but we ask that you raise the issue with our Data Protection Officer first. If you have further questions please contact the University’s Data Protection Officer, who can be contacted at:</w:t>
      </w:r>
      <w:r w:rsidRPr="00633822">
        <w:rPr>
          <w:rFonts w:ascii="Roboto" w:eastAsia="Times New Roman" w:hAnsi="Roboto" w:cs="Times New Roman"/>
          <w:color w:val="2D2D2D"/>
        </w:rPr>
        <w:br/>
      </w:r>
      <w:r w:rsidRPr="00633822">
        <w:rPr>
          <w:rFonts w:ascii="Roboto" w:eastAsia="Times New Roman" w:hAnsi="Roboto" w:cs="Times New Roman"/>
          <w:b/>
          <w:bCs/>
          <w:color w:val="2D2D2D"/>
        </w:rPr>
        <w:t>Email:</w:t>
      </w:r>
      <w:r w:rsidRPr="00633822">
        <w:rPr>
          <w:rFonts w:ascii="Roboto" w:eastAsia="Times New Roman" w:hAnsi="Roboto" w:cs="Times New Roman"/>
          <w:color w:val="2D2D2D"/>
        </w:rPr>
        <w:t> </w:t>
      </w:r>
      <w:hyperlink r:id="rId7" w:history="1">
        <w:r w:rsidRPr="00633822">
          <w:rPr>
            <w:rFonts w:ascii="Roboto" w:eastAsia="Times New Roman" w:hAnsi="Roboto" w:cs="Times New Roman"/>
            <w:color w:val="16AA9D"/>
            <w:u w:val="single"/>
          </w:rPr>
          <w:t>dpo@ed.ac.uk</w:t>
        </w:r>
      </w:hyperlink>
      <w:r w:rsidRPr="00633822">
        <w:rPr>
          <w:rFonts w:ascii="Roboto" w:eastAsia="Times New Roman" w:hAnsi="Roboto" w:cs="Times New Roman"/>
          <w:color w:val="2D2D2D"/>
        </w:rPr>
        <w:br/>
      </w:r>
      <w:r w:rsidRPr="00633822">
        <w:rPr>
          <w:rFonts w:ascii="Roboto" w:eastAsia="Times New Roman" w:hAnsi="Roboto" w:cs="Times New Roman"/>
          <w:b/>
          <w:bCs/>
          <w:color w:val="2D2D2D"/>
        </w:rPr>
        <w:t>Address:</w:t>
      </w:r>
      <w:r w:rsidR="00551092">
        <w:rPr>
          <w:rFonts w:ascii="Roboto" w:eastAsia="Times New Roman" w:hAnsi="Roboto" w:cs="Times New Roman"/>
          <w:b/>
          <w:bCs/>
          <w:color w:val="2D2D2D"/>
        </w:rPr>
        <w:t xml:space="preserve"> </w:t>
      </w:r>
    </w:p>
    <w:p w14:paraId="6D4C7C0E" w14:textId="7C4A9143" w:rsidR="00633822" w:rsidRPr="00551092" w:rsidRDefault="00551092" w:rsidP="009E1223">
      <w:pPr>
        <w:ind w:left="300"/>
        <w:rPr>
          <w:rFonts w:ascii="Roboto" w:eastAsia="Times New Roman" w:hAnsi="Roboto" w:cs="Times New Roman"/>
          <w:color w:val="2D2D2D"/>
        </w:rPr>
      </w:pPr>
      <w:r>
        <w:rPr>
          <w:rFonts w:ascii="Roboto" w:eastAsia="Times New Roman" w:hAnsi="Roboto" w:cs="Times New Roman"/>
          <w:color w:val="2D2D2D"/>
        </w:rPr>
        <w:t>Data Protection Officer</w:t>
      </w:r>
      <w:r w:rsidR="00633822" w:rsidRPr="00551092">
        <w:rPr>
          <w:rFonts w:ascii="Roboto" w:eastAsia="Times New Roman" w:hAnsi="Roboto" w:cs="Times New Roman"/>
          <w:color w:val="2D2D2D"/>
        </w:rPr>
        <w:br/>
        <w:t>Governance and Strategic Planning</w:t>
      </w:r>
      <w:r w:rsidR="00633822" w:rsidRPr="00551092">
        <w:rPr>
          <w:rFonts w:ascii="Roboto" w:eastAsia="Times New Roman" w:hAnsi="Roboto" w:cs="Times New Roman"/>
          <w:color w:val="2D2D2D"/>
        </w:rPr>
        <w:br/>
        <w:t>University of Edinburgh</w:t>
      </w:r>
      <w:r w:rsidR="00633822" w:rsidRPr="00551092">
        <w:rPr>
          <w:rFonts w:ascii="Roboto" w:eastAsia="Times New Roman" w:hAnsi="Roboto" w:cs="Times New Roman"/>
          <w:color w:val="2D2D2D"/>
        </w:rPr>
        <w:br/>
        <w:t>Old College</w:t>
      </w:r>
      <w:r w:rsidR="00633822" w:rsidRPr="00551092">
        <w:rPr>
          <w:rFonts w:ascii="Roboto" w:eastAsia="Times New Roman" w:hAnsi="Roboto" w:cs="Times New Roman"/>
          <w:color w:val="2D2D2D"/>
        </w:rPr>
        <w:br/>
        <w:t>Edinburgh</w:t>
      </w:r>
      <w:r w:rsidR="00633822" w:rsidRPr="00551092">
        <w:rPr>
          <w:rFonts w:ascii="Roboto" w:eastAsia="Times New Roman" w:hAnsi="Roboto" w:cs="Times New Roman"/>
          <w:color w:val="2D2D2D"/>
        </w:rPr>
        <w:br/>
        <w:t>EH8 9YL</w:t>
      </w:r>
    </w:p>
    <w:p w14:paraId="251D6506" w14:textId="77777777" w:rsidR="007079EE" w:rsidRDefault="009E1223"/>
    <w:sectPr w:rsidR="007079EE" w:rsidSect="00085A3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Arial"/>
    <w:panose1 w:val="020B0604020202020204"/>
    <w:charset w:val="00"/>
    <w:family w:val="auto"/>
    <w:pitch w:val="variable"/>
    <w:sig w:usb0="E0000AFF" w:usb1="5000217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B41DA"/>
    <w:multiLevelType w:val="multilevel"/>
    <w:tmpl w:val="0409001D"/>
    <w:styleLink w:val="SubNotes"/>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500065E9"/>
    <w:multiLevelType w:val="multilevel"/>
    <w:tmpl w:val="C1183C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822"/>
    <w:rsid w:val="00085A3A"/>
    <w:rsid w:val="00551092"/>
    <w:rsid w:val="00633822"/>
    <w:rsid w:val="006B1372"/>
    <w:rsid w:val="008C0CE3"/>
    <w:rsid w:val="008D053B"/>
    <w:rsid w:val="009E1223"/>
    <w:rsid w:val="00B05D55"/>
    <w:rsid w:val="00EC216A"/>
    <w:rsid w:val="00EF0566"/>
    <w:rsid w:val="00F04FED"/>
    <w:rsid w:val="00FA6E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BDA7F"/>
  <w14:defaultImageDpi w14:val="32767"/>
  <w15:chartTrackingRefBased/>
  <w15:docId w15:val="{C29EE702-7360-B241-A94D-DB25A89E6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33822"/>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ubNotes">
    <w:name w:val="SubNotes"/>
    <w:uiPriority w:val="99"/>
    <w:rsid w:val="00EF0566"/>
    <w:pPr>
      <w:numPr>
        <w:numId w:val="1"/>
      </w:numPr>
    </w:pPr>
  </w:style>
  <w:style w:type="character" w:styleId="Strong">
    <w:name w:val="Strong"/>
    <w:basedOn w:val="DefaultParagraphFont"/>
    <w:uiPriority w:val="22"/>
    <w:qFormat/>
    <w:rsid w:val="00633822"/>
    <w:rPr>
      <w:b/>
      <w:bCs/>
    </w:rPr>
  </w:style>
  <w:style w:type="character" w:styleId="Hyperlink">
    <w:name w:val="Hyperlink"/>
    <w:basedOn w:val="DefaultParagraphFont"/>
    <w:uiPriority w:val="99"/>
    <w:unhideWhenUsed/>
    <w:rsid w:val="00633822"/>
    <w:rPr>
      <w:color w:val="0000FF"/>
      <w:u w:val="single"/>
    </w:rPr>
  </w:style>
  <w:style w:type="character" w:customStyle="1" w:styleId="apple-converted-space">
    <w:name w:val="apple-converted-space"/>
    <w:basedOn w:val="DefaultParagraphFont"/>
    <w:rsid w:val="00633822"/>
  </w:style>
  <w:style w:type="character" w:customStyle="1" w:styleId="Heading1Char">
    <w:name w:val="Heading 1 Char"/>
    <w:basedOn w:val="DefaultParagraphFont"/>
    <w:link w:val="Heading1"/>
    <w:uiPriority w:val="9"/>
    <w:rsid w:val="00633822"/>
    <w:rPr>
      <w:rFonts w:ascii="Times New Roman" w:eastAsia="Times New Roman" w:hAnsi="Times New Roman" w:cs="Times New Roman"/>
      <w:b/>
      <w:bCs/>
      <w:kern w:val="36"/>
      <w:sz w:val="48"/>
      <w:szCs w:val="48"/>
    </w:rPr>
  </w:style>
  <w:style w:type="character" w:customStyle="1" w:styleId="UnresolvedMention1">
    <w:name w:val="Unresolved Mention1"/>
    <w:basedOn w:val="DefaultParagraphFont"/>
    <w:uiPriority w:val="99"/>
    <w:rsid w:val="00633822"/>
    <w:rPr>
      <w:color w:val="605E5C"/>
      <w:shd w:val="clear" w:color="auto" w:fill="E1DFDD"/>
    </w:rPr>
  </w:style>
  <w:style w:type="paragraph" w:styleId="BalloonText">
    <w:name w:val="Balloon Text"/>
    <w:basedOn w:val="Normal"/>
    <w:link w:val="BalloonTextChar"/>
    <w:uiPriority w:val="99"/>
    <w:semiHidden/>
    <w:unhideWhenUsed/>
    <w:rsid w:val="009E122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E1223"/>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1541301">
      <w:bodyDiv w:val="1"/>
      <w:marLeft w:val="0"/>
      <w:marRight w:val="0"/>
      <w:marTop w:val="0"/>
      <w:marBottom w:val="0"/>
      <w:divBdr>
        <w:top w:val="none" w:sz="0" w:space="0" w:color="auto"/>
        <w:left w:val="none" w:sz="0" w:space="0" w:color="auto"/>
        <w:bottom w:val="none" w:sz="0" w:space="0" w:color="auto"/>
        <w:right w:val="none" w:sz="0" w:space="0" w:color="auto"/>
      </w:divBdr>
    </w:div>
    <w:div w:id="1660813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po@ed.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padlcsra.admin@ed.ac.uk?subject=Data%20Privacy%20Withdrawal%20of%20Consent" TargetMode="External"/><Relationship Id="rId5" Type="http://schemas.openxmlformats.org/officeDocument/2006/relationships/hyperlink" Target="https://www.ed.ac.uk/records-management/policy/data-protectio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544</Words>
  <Characters>3104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3641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SYSON Judi</dc:creator>
  <cp:keywords/>
  <dc:description/>
  <cp:lastModifiedBy>SYSON Judi</cp:lastModifiedBy>
  <cp:revision>2</cp:revision>
  <dcterms:created xsi:type="dcterms:W3CDTF">2019-06-28T16:08:00Z</dcterms:created>
  <dcterms:modified xsi:type="dcterms:W3CDTF">2019-06-28T16:08:00Z</dcterms:modified>
</cp:coreProperties>
</file>